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EF4" w:rsidRDefault="00BF2EF4" w:rsidP="00BF2EF4">
      <w:pPr>
        <w:pStyle w:val="ae"/>
      </w:pPr>
      <w:r>
        <w:t>Приложение №6 к объявлению</w:t>
      </w:r>
    </w:p>
    <w:p w:rsidR="00FD1B5D" w:rsidRDefault="00FD1B5D" w:rsidP="001F3E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971BB" w:rsidRDefault="001F3E50" w:rsidP="001F3E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>Должностной регламент</w:t>
      </w:r>
      <w:r w:rsidRPr="001F3E50">
        <w:rPr>
          <w:rFonts w:ascii="Times New Roman" w:eastAsia="Calibri" w:hAnsi="Times New Roman" w:cs="Times New Roman"/>
          <w:sz w:val="26"/>
          <w:szCs w:val="26"/>
        </w:rPr>
        <w:br/>
        <w:t xml:space="preserve"> государственного налогового инспектора отдела </w:t>
      </w:r>
    </w:p>
    <w:p w:rsidR="001F3E50" w:rsidRPr="001F3E50" w:rsidRDefault="001F3E50" w:rsidP="001F3E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предпроверочного анализа и истребования документов </w:t>
      </w:r>
    </w:p>
    <w:p w:rsidR="001F3E50" w:rsidRPr="001F3E50" w:rsidRDefault="001F3E50" w:rsidP="001F3E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t>Межрайонной ИФНС России №9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 по Ставропольском краю</w:t>
      </w:r>
      <w:proofErr w:type="gramEnd"/>
    </w:p>
    <w:p w:rsidR="001F3E50" w:rsidRPr="001F3E50" w:rsidRDefault="001F3E50" w:rsidP="001F3E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F3E50" w:rsidRPr="001F3E50" w:rsidRDefault="001F3E50" w:rsidP="001F3E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F3E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1F3E50" w:rsidRPr="001F3E50" w:rsidRDefault="001F3E50" w:rsidP="001F3E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3E50" w:rsidRPr="001F3E50" w:rsidRDefault="001F3E50" w:rsidP="001F3E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>1. Должность фе</w:t>
      </w:r>
      <w:bookmarkStart w:id="0" w:name="_GoBack"/>
      <w:bookmarkEnd w:id="0"/>
      <w:r w:rsidRPr="001F3E50">
        <w:rPr>
          <w:rFonts w:ascii="Times New Roman" w:eastAsia="Calibri" w:hAnsi="Times New Roman" w:cs="Times New Roman"/>
          <w:sz w:val="26"/>
          <w:szCs w:val="26"/>
        </w:rPr>
        <w:t>деральной государственной гражданской службы (далее – гражданская служба) отдела предпроверочного анализа и истребования докум</w:t>
      </w:r>
      <w:r w:rsidR="002971BB">
        <w:rPr>
          <w:rFonts w:ascii="Times New Roman" w:eastAsia="Calibri" w:hAnsi="Times New Roman" w:cs="Times New Roman"/>
          <w:sz w:val="26"/>
          <w:szCs w:val="26"/>
        </w:rPr>
        <w:t>ентов Межрайонной ИФНС России № 9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 по Ставропольскому краю (далее –  государственный налоговый инспектор) относится к старшей группе должностей гражданской службы категории «специалисты».</w:t>
      </w:r>
    </w:p>
    <w:p w:rsidR="001F3E50" w:rsidRPr="001F3E50" w:rsidRDefault="001F3E50" w:rsidP="001F3E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E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– </w:t>
      </w:r>
      <w:r w:rsidRPr="001F3E50">
        <w:rPr>
          <w:rFonts w:ascii="Times New Roman" w:eastAsia="Times New Roman" w:hAnsi="Times New Roman" w:cs="Times New Roman"/>
          <w:sz w:val="26"/>
          <w:szCs w:val="28"/>
          <w:lang w:eastAsia="ru-RU"/>
        </w:rPr>
        <w:t>11-3-4-096.</w:t>
      </w:r>
    </w:p>
    <w:p w:rsidR="001F3E50" w:rsidRPr="001F3E50" w:rsidRDefault="001F3E50" w:rsidP="001F3E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E50">
        <w:rPr>
          <w:rFonts w:ascii="Times New Roman" w:eastAsia="Times New Roman" w:hAnsi="Times New Roman" w:cs="Times New Roman"/>
          <w:sz w:val="26"/>
          <w:szCs w:val="26"/>
          <w:lang w:eastAsia="ru-RU"/>
        </w:rPr>
        <w:t>2. Область профессиональной служебной деятельности  государственного налогового инспектора: регулирование налоговой деятельности.</w:t>
      </w:r>
    </w:p>
    <w:p w:rsidR="001F3E50" w:rsidRPr="001F3E50" w:rsidRDefault="001F3E50" w:rsidP="001F3E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3. Вид профессиональной служебной деятельности  государственного налогового инспектора: </w:t>
      </w:r>
      <w:r w:rsidRPr="001F3E50">
        <w:rPr>
          <w:rFonts w:ascii="Times New Roman" w:eastAsia="Calibri" w:hAnsi="Times New Roman" w:cs="Times New Roman"/>
          <w:sz w:val="27"/>
          <w:szCs w:val="27"/>
        </w:rPr>
        <w:t>осуществление налогового контроля</w:t>
      </w:r>
      <w:r w:rsidRPr="001F3E5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1F3E50" w:rsidRPr="001F3E50" w:rsidRDefault="001F3E50" w:rsidP="001F3E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4. Назначение на должность и освобождение от должности  государственного налогового инспектора осуществляются приказом Межрайонной инспекции Федеральной налоговой службы № </w:t>
      </w:r>
      <w:r w:rsidR="00A02A7B">
        <w:rPr>
          <w:rFonts w:ascii="Times New Roman" w:eastAsia="Calibri" w:hAnsi="Times New Roman" w:cs="Times New Roman"/>
          <w:sz w:val="26"/>
          <w:szCs w:val="26"/>
        </w:rPr>
        <w:t>9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 по Ставропольскому краю (далее - Инспекция).</w:t>
      </w:r>
    </w:p>
    <w:p w:rsidR="001F3E50" w:rsidRPr="001F3E50" w:rsidRDefault="001F3E50" w:rsidP="001F3E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>5. Государственный налоговый инспектор непосредственно подчиняется начальнику отдела.</w:t>
      </w:r>
    </w:p>
    <w:p w:rsidR="001F3E50" w:rsidRPr="001F3E50" w:rsidRDefault="001F3E50" w:rsidP="001F3E5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1F3E50">
        <w:rPr>
          <w:rFonts w:ascii="Times New Roman" w:eastAsia="Calibri" w:hAnsi="Times New Roman" w:cs="Times New Roman"/>
          <w:sz w:val="26"/>
        </w:rPr>
        <w:t xml:space="preserve">На период отсутствия  государственного налогового инспектора его обязанности </w:t>
      </w:r>
      <w:r w:rsidR="00FD1B5D">
        <w:rPr>
          <w:rFonts w:ascii="Times New Roman" w:eastAsia="Calibri" w:hAnsi="Times New Roman" w:cs="Times New Roman"/>
          <w:sz w:val="26"/>
        </w:rPr>
        <w:t xml:space="preserve">исполняет </w:t>
      </w:r>
      <w:r w:rsidR="00037599">
        <w:rPr>
          <w:rFonts w:ascii="Times New Roman" w:eastAsia="Calibri" w:hAnsi="Times New Roman" w:cs="Times New Roman"/>
          <w:sz w:val="26"/>
        </w:rPr>
        <w:t xml:space="preserve">старший </w:t>
      </w:r>
      <w:r w:rsidRPr="001F3E50">
        <w:rPr>
          <w:rFonts w:ascii="Times New Roman" w:eastAsia="Calibri" w:hAnsi="Times New Roman" w:cs="Times New Roman"/>
          <w:sz w:val="26"/>
        </w:rPr>
        <w:t>государственный налоговый инспектор</w:t>
      </w:r>
      <w:r w:rsidR="00FD1B5D">
        <w:rPr>
          <w:rFonts w:ascii="Times New Roman" w:eastAsia="Calibri" w:hAnsi="Times New Roman" w:cs="Times New Roman"/>
          <w:sz w:val="26"/>
        </w:rPr>
        <w:t xml:space="preserve"> отдела</w:t>
      </w:r>
      <w:r w:rsidRPr="001F3E50">
        <w:rPr>
          <w:rFonts w:ascii="Times New Roman" w:eastAsia="Calibri" w:hAnsi="Times New Roman" w:cs="Times New Roman"/>
          <w:sz w:val="26"/>
        </w:rPr>
        <w:t>.</w:t>
      </w:r>
      <w:r w:rsidR="002971BB">
        <w:rPr>
          <w:rFonts w:ascii="Times New Roman" w:eastAsia="Calibri" w:hAnsi="Times New Roman" w:cs="Times New Roman"/>
          <w:sz w:val="26"/>
        </w:rPr>
        <w:t xml:space="preserve"> Государственный налоговый инспектор отдела исполняет обязанности </w:t>
      </w:r>
      <w:r w:rsidR="00037599">
        <w:rPr>
          <w:rFonts w:ascii="Times New Roman" w:eastAsia="Calibri" w:hAnsi="Times New Roman" w:cs="Times New Roman"/>
          <w:sz w:val="26"/>
        </w:rPr>
        <w:t>старшего</w:t>
      </w:r>
      <w:r w:rsidR="002971BB">
        <w:rPr>
          <w:rFonts w:ascii="Times New Roman" w:eastAsia="Calibri" w:hAnsi="Times New Roman" w:cs="Times New Roman"/>
          <w:sz w:val="26"/>
        </w:rPr>
        <w:t xml:space="preserve"> государственного налогового инспектора</w:t>
      </w:r>
      <w:r w:rsidR="00FD1B5D">
        <w:rPr>
          <w:rFonts w:ascii="Times New Roman" w:eastAsia="Calibri" w:hAnsi="Times New Roman" w:cs="Times New Roman"/>
          <w:sz w:val="26"/>
        </w:rPr>
        <w:t xml:space="preserve"> отдела</w:t>
      </w:r>
      <w:r w:rsidR="002971BB">
        <w:rPr>
          <w:rFonts w:ascii="Times New Roman" w:eastAsia="Calibri" w:hAnsi="Times New Roman" w:cs="Times New Roman"/>
          <w:sz w:val="26"/>
        </w:rPr>
        <w:t>.</w:t>
      </w: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1F3E50" w:rsidRDefault="001F3E5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AD2E70" w:rsidRPr="001F3E50">
        <w:rPr>
          <w:rFonts w:ascii="Times New Roman" w:hAnsi="Times New Roman" w:cs="Times New Roman"/>
          <w:sz w:val="26"/>
          <w:szCs w:val="26"/>
        </w:rPr>
        <w:t>. Для замещения должности государственного налогового инспектора устанавливаются следующие требования:</w:t>
      </w:r>
    </w:p>
    <w:p w:rsidR="00AD2E70" w:rsidRPr="001F3E50" w:rsidRDefault="001F3E5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Н</w:t>
      </w:r>
      <w:r w:rsidR="00AD2E70" w:rsidRPr="001F3E50">
        <w:rPr>
          <w:rFonts w:ascii="Times New Roman" w:hAnsi="Times New Roman" w:cs="Times New Roman"/>
          <w:sz w:val="26"/>
          <w:szCs w:val="26"/>
        </w:rPr>
        <w:t>аличие высшего образования;</w:t>
      </w:r>
    </w:p>
    <w:p w:rsidR="00F04B9F" w:rsidRPr="001F3E50" w:rsidRDefault="001F3E5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6.2.К</w:t>
      </w:r>
      <w:r w:rsidR="00F04B9F" w:rsidRPr="001F3E50">
        <w:rPr>
          <w:rFonts w:ascii="Times New Roman" w:hAnsi="Times New Roman" w:cs="Times New Roman"/>
          <w:sz w:val="26"/>
          <w:szCs w:val="26"/>
        </w:rPr>
        <w:t>валификационные требования к стажу государственной гражданской службы или стажу работы по специальности не предъявляются;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Pr="001F3E50">
        <w:rPr>
          <w:rFonts w:ascii="Times New Roman" w:hAnsi="Times New Roman" w:cs="Times New Roman"/>
          <w:sz w:val="26"/>
          <w:szCs w:val="26"/>
        </w:rPr>
        <w:lastRenderedPageBreak/>
        <w:t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Налоговый кодекс Российской Федерации,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Бюджетный кодекс Российской Федерации,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Федеральный закон Российской Федерации от 27 июля 2006 г. №152-ФЗ «О персональных данных»,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Федеральный закон от 27 июля 2004 г. № 79-ФЗ «О государственной гражданской службе Российской Федерации»;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Федеральный закон от 06 октября 2003 г. № 131-ФЗ «Об общих принципах организации местного само</w:t>
      </w:r>
      <w:r w:rsidR="00E35047">
        <w:rPr>
          <w:rFonts w:ascii="Times New Roman" w:hAnsi="Times New Roman" w:cs="Times New Roman"/>
          <w:sz w:val="26"/>
          <w:szCs w:val="26"/>
        </w:rPr>
        <w:t>управления</w:t>
      </w:r>
      <w:r w:rsidRPr="001F3E50">
        <w:rPr>
          <w:rFonts w:ascii="Times New Roman" w:hAnsi="Times New Roman" w:cs="Times New Roman"/>
          <w:sz w:val="26"/>
          <w:szCs w:val="26"/>
        </w:rPr>
        <w:t xml:space="preserve"> в Российской Федерации»,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Федеральный закон от 09 февраля 2009 г. № 8-ФЗ «Об обеспечении доступа к информации о деятельности государственных органов и органов местного само</w:t>
      </w:r>
      <w:r w:rsidR="00E35047">
        <w:rPr>
          <w:rFonts w:ascii="Times New Roman" w:hAnsi="Times New Roman" w:cs="Times New Roman"/>
          <w:sz w:val="26"/>
          <w:szCs w:val="26"/>
        </w:rPr>
        <w:t>управления</w:t>
      </w:r>
      <w:r w:rsidRPr="001F3E50">
        <w:rPr>
          <w:rFonts w:ascii="Times New Roman" w:hAnsi="Times New Roman" w:cs="Times New Roman"/>
          <w:sz w:val="26"/>
          <w:szCs w:val="26"/>
        </w:rPr>
        <w:t xml:space="preserve">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услуг»,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</w:t>
      </w:r>
      <w:r w:rsidR="00E35047">
        <w:rPr>
          <w:rFonts w:ascii="Times New Roman" w:hAnsi="Times New Roman" w:cs="Times New Roman"/>
          <w:sz w:val="26"/>
          <w:szCs w:val="26"/>
        </w:rPr>
        <w:t>управления</w:t>
      </w:r>
      <w:r w:rsidRPr="001F3E50">
        <w:rPr>
          <w:rFonts w:ascii="Times New Roman" w:hAnsi="Times New Roman" w:cs="Times New Roman"/>
          <w:sz w:val="26"/>
          <w:szCs w:val="26"/>
        </w:rPr>
        <w:t xml:space="preserve"> в Российской Федерации»,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Федеральный закон Российской Федерации от 6 апреля 2011 г. № 63-ФЗ «Об электронной подписи»,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Закон Российской Федерации от 21 марта 1991 г. № 943-1 «О налоговых органах Российской Федерации»,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Указ Президента Российской Федерации от 7 мая 2012 г. № 601 «Об основных направлениях совершенствования системы государственного Инспекции»,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 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 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 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проверке»,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 приказ ФНС России от 02 августа 2005 г. № САЭ-3-06/354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@ №О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приказ ФНС России от 30 мая 2007 г. № ММ-3-06/333@ "Об утверждении Концепции системы планирования выездных налоговых проверок";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•</w:t>
      </w:r>
      <w:r w:rsidRPr="001F3E50">
        <w:rPr>
          <w:rFonts w:ascii="Times New Roman" w:hAnsi="Times New Roman" w:cs="Times New Roman"/>
          <w:sz w:val="26"/>
          <w:szCs w:val="26"/>
        </w:rPr>
        <w:tab/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принципы налогового учета в российских организациях и в иностранных организациях, осуществляющих деятельность на территории Российской Федерации;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 принципы налогового администрирования; зарубежный опыт налогового администрирования;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порядок осуществления мероприятий налогового контроля при проведении выездных налоговых проверок. 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</w:t>
      </w:r>
      <w:r w:rsidRPr="001F3E50">
        <w:rPr>
          <w:rFonts w:ascii="Times New Roman" w:hAnsi="Times New Roman" w:cs="Times New Roman"/>
          <w:sz w:val="26"/>
          <w:szCs w:val="26"/>
        </w:rPr>
        <w:lastRenderedPageBreak/>
        <w:t>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плановые (рейдовые) осмотры;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документооборота.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6.7. Наличие профессиональных умений: анализ факторов, влияющих на динамику показателей налоговой базы и поступлений администрируемых доходов;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1E481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6.8.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  <w:proofErr w:type="gramEnd"/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1E481E" w:rsidRPr="001F3E50" w:rsidRDefault="001E481E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7. Основ</w:t>
      </w:r>
      <w:r w:rsidR="001A29D8">
        <w:rPr>
          <w:rFonts w:ascii="Times New Roman" w:hAnsi="Times New Roman" w:cs="Times New Roman"/>
          <w:sz w:val="26"/>
          <w:szCs w:val="26"/>
        </w:rPr>
        <w:t xml:space="preserve">ные права и обязанности </w:t>
      </w:r>
      <w:r w:rsidR="001F3E50" w:rsidRPr="001F3E5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предпроверочного анализа и </w:t>
      </w:r>
      <w:r w:rsidR="001A29D8">
        <w:rPr>
          <w:rFonts w:ascii="Times New Roman" w:hAnsi="Times New Roman" w:cs="Times New Roman"/>
          <w:sz w:val="26"/>
          <w:szCs w:val="26"/>
        </w:rPr>
        <w:t>истребования документов,</w:t>
      </w:r>
      <w:r w:rsidR="001F3E50" w:rsidRPr="001F3E5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обязан: </w:t>
      </w:r>
    </w:p>
    <w:p w:rsidR="00ED3D79" w:rsidRPr="00ED3D79" w:rsidRDefault="00ED3D79" w:rsidP="00ED3D7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3D79">
        <w:rPr>
          <w:rFonts w:ascii="Times New Roman" w:hAnsi="Times New Roman" w:cs="Times New Roman"/>
          <w:sz w:val="26"/>
          <w:szCs w:val="26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1F3E50" w:rsidRPr="001F3E50" w:rsidRDefault="00ED3D79" w:rsidP="001A2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проверять своевременность и полноту представления документов;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проводить формальную проверку представленных документов;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проводить аналитическую проверку представленных документов;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вызывать налогоплательщиков для дачи пояснений;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направлять запросы о представлении сведений, истребование документов;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вызывать свидетелей, привлекать экспертов, специалистов и переводчиков;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анализировать представленные сведения;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истребовать документы по поручениям, полученным из других налоговых органов.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обеспечивать производство по делам о налоговых правонарушениях и преступлениях;</w:t>
      </w:r>
    </w:p>
    <w:p w:rsidR="00E35047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выносить решения о привлечении налогоплательщиков к налоговой ответственности, пре</w:t>
      </w:r>
      <w:r>
        <w:rPr>
          <w:rFonts w:ascii="Times New Roman" w:hAnsi="Times New Roman" w:cs="Times New Roman"/>
          <w:sz w:val="26"/>
          <w:szCs w:val="26"/>
        </w:rPr>
        <w:t>дусмотренной ст. 128,129 НК РФ;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с</w:t>
      </w:r>
      <w:r w:rsidR="001F3E50" w:rsidRPr="001F3E50">
        <w:rPr>
          <w:rFonts w:ascii="Times New Roman" w:hAnsi="Times New Roman" w:cs="Times New Roman"/>
          <w:sz w:val="26"/>
          <w:szCs w:val="26"/>
        </w:rPr>
        <w:t>оставлять протоколы об а</w:t>
      </w:r>
      <w:r>
        <w:rPr>
          <w:rFonts w:ascii="Times New Roman" w:hAnsi="Times New Roman" w:cs="Times New Roman"/>
          <w:sz w:val="26"/>
          <w:szCs w:val="26"/>
        </w:rPr>
        <w:t>дминистративной ответственности;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проводить отбор налогоплательщиков для включения в план выездных налоговых проверок;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анализировать причас</w:t>
      </w:r>
      <w:r w:rsidR="003854E6">
        <w:rPr>
          <w:rFonts w:ascii="Times New Roman" w:hAnsi="Times New Roman" w:cs="Times New Roman"/>
          <w:sz w:val="26"/>
          <w:szCs w:val="26"/>
        </w:rPr>
        <w:t>т</w:t>
      </w:r>
      <w:r w:rsidR="001F3E50" w:rsidRPr="001F3E50">
        <w:rPr>
          <w:rFonts w:ascii="Times New Roman" w:hAnsi="Times New Roman" w:cs="Times New Roman"/>
          <w:sz w:val="26"/>
          <w:szCs w:val="26"/>
        </w:rPr>
        <w:t>ность схем уклонения от налогообложения, в т.ч. крупнейших и основных налогоплательщиков, вносить предложения по их предотвращению;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проводить подготовительные работы;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настраивать, формировать отчеты и передавать их в Управление в установленные сроки;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работать с услугой удаленного доступа к федеральным информационным ресурсам;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 xml:space="preserve">исполнять контрольные задания Управления, направлять статистическую отчетность, </w:t>
      </w:r>
      <w:proofErr w:type="gramStart"/>
      <w:r w:rsidR="001F3E50" w:rsidRPr="001F3E50">
        <w:rPr>
          <w:rFonts w:ascii="Times New Roman" w:hAnsi="Times New Roman" w:cs="Times New Roman"/>
          <w:sz w:val="26"/>
          <w:szCs w:val="26"/>
        </w:rPr>
        <w:t xml:space="preserve">согласно </w:t>
      </w:r>
      <w:r>
        <w:rPr>
          <w:rFonts w:ascii="Times New Roman" w:hAnsi="Times New Roman" w:cs="Times New Roman"/>
          <w:sz w:val="26"/>
          <w:szCs w:val="26"/>
        </w:rPr>
        <w:t>распоряжений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начальника отдела;</w:t>
      </w:r>
    </w:p>
    <w:p w:rsidR="001F3E50" w:rsidRPr="001F3E50" w:rsidRDefault="00E35047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формировать информационный ресурс о налогоплательщике и использовать информацию из внутренних источников:</w:t>
      </w:r>
    </w:p>
    <w:p w:rsidR="002971BB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«Единый государственный реестр юридических лиц» (ЕГРЮЛ); «Единый государственный реестр индивидуальных предпринимателей» (ЕГРИП); «Единый государственный реестр налогоплательщиков» (ЕГРН); по бухгалтерской и налоговой отчетности юридических лиц; по налоговой отчетности физических лиц; сведения о доходах физических лиц; «Камеральные налоговые проверки» и «Выездные налоговые проверки» (в том числе в части  сведений о проведенных ранее мероприятиях налогового контроля);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«Расчеты с бюджетом»; по контрольно-кассовой технике регионального и федерального уровней (при наличии удаленного доступа); «Единая государственная автоматизированная информационная система учета объема производства и оборота этилового спирта, алкогольной и спиртосодержащей продукции» (ЕГАИС); «Банковские счета»; ПИК «НДС»; ПИК «Таможня; ПИК «Однодневка»; Информационный ресурс результатов работы по обеспечению процедур банкротства; «результатов работы по зачетам и возвратам»;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 xml:space="preserve">«Журнал результатов работы налоговых органов по принудительному взысканию задолженности по обязательным платежам в бюджетную систему Российской Федерации»; «FIRA» - информационный ресурс Первого рейтингового агентства, содержащий финансово-экономическую информацию и данные статистической отчетности крупных и средних организаций (в случае наличия у налогового органа доступа на договорной основе к сведениям на Интернет-сайте </w:t>
      </w:r>
      <w:hyperlink r:id="rId8" w:history="1">
        <w:r w:rsidR="002971BB" w:rsidRPr="00DC3D77">
          <w:rPr>
            <w:rStyle w:val="ad"/>
            <w:rFonts w:ascii="Times New Roman" w:hAnsi="Times New Roman" w:cs="Times New Roman"/>
            <w:sz w:val="26"/>
            <w:szCs w:val="26"/>
          </w:rPr>
          <w:t>www.fira.ru</w:t>
        </w:r>
      </w:hyperlink>
      <w:r w:rsidR="002971BB">
        <w:rPr>
          <w:rFonts w:ascii="Times New Roman" w:hAnsi="Times New Roman" w:cs="Times New Roman"/>
          <w:sz w:val="26"/>
          <w:szCs w:val="26"/>
        </w:rPr>
        <w:t xml:space="preserve">); </w:t>
      </w:r>
      <w:proofErr w:type="gramEnd"/>
    </w:p>
    <w:p w:rsidR="001F3E50" w:rsidRPr="001F3E50" w:rsidRDefault="002971BB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иные информационные ресурсы </w:t>
      </w:r>
      <w:r w:rsidR="001F3E50" w:rsidRPr="001F3E50">
        <w:rPr>
          <w:rFonts w:ascii="Times New Roman" w:hAnsi="Times New Roman" w:cs="Times New Roman"/>
          <w:sz w:val="26"/>
          <w:szCs w:val="26"/>
        </w:rPr>
        <w:t>и и</w:t>
      </w:r>
      <w:r>
        <w:rPr>
          <w:rFonts w:ascii="Times New Roman" w:hAnsi="Times New Roman" w:cs="Times New Roman"/>
          <w:sz w:val="26"/>
          <w:szCs w:val="26"/>
        </w:rPr>
        <w:t>нформации из внешних источников;</w:t>
      </w:r>
    </w:p>
    <w:p w:rsidR="001F3E50" w:rsidRPr="001F3E50" w:rsidRDefault="001F3E50" w:rsidP="002971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 xml:space="preserve">информация о налогоплательщиках, полученная налоговыми органами в соответствии с международными договорами Российской Федерации, законодательством Российской Федерации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 и т.п., а также иная </w:t>
      </w:r>
      <w:r w:rsidRPr="001F3E50">
        <w:rPr>
          <w:rFonts w:ascii="Times New Roman" w:hAnsi="Times New Roman" w:cs="Times New Roman"/>
          <w:sz w:val="26"/>
          <w:szCs w:val="26"/>
        </w:rPr>
        <w:lastRenderedPageBreak/>
        <w:t>информация, в том числе общедоступная,  информация, поступающая от юридических и физических лиц (письма, жалобы, заявления и т.п.), из средств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массовой информации и сети «Интернет» (рекламные объявления, содержащие сведения о реализации товаров (выполнении работ, оказании услуг) юридическими и физичес</w:t>
      </w:r>
      <w:r w:rsidR="002971BB">
        <w:rPr>
          <w:rFonts w:ascii="Times New Roman" w:hAnsi="Times New Roman" w:cs="Times New Roman"/>
          <w:sz w:val="26"/>
          <w:szCs w:val="26"/>
        </w:rPr>
        <w:t>кими лицами, публикации и т.д.);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определять критерии риска налоговых правонарушений;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отбирать налогоплательщиков,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определять целесообразность проведения выездных налоговых проверок при поступлении в налоговый орган письменного уведомления организац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ии о ее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ликвидации, либо введении процедуры  наблюдения (банкротств</w:t>
      </w:r>
      <w:r w:rsidR="002971BB">
        <w:rPr>
          <w:rFonts w:ascii="Times New Roman" w:hAnsi="Times New Roman" w:cs="Times New Roman"/>
          <w:sz w:val="26"/>
          <w:szCs w:val="26"/>
        </w:rPr>
        <w:t>а);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определять список налогоплательщиков для проведения выездных налоговых проверок;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проводить предпроверочный анализ информации об отобранных для проведения выездных налоговых проверок налогоплательщиках и сбор недостающей информации;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проводить комиссии по легализации объектов налогообложения (рабочие встречи по предотвращению получения необоснованной налоговой выгоды); 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направлять запросы о представлении сведений (направление налоговым органом запросов в банк о наличии счетов в банке и (или) об остатках денежных средств на счетах, о предоставлении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 (пункт 2 статьи 86 Налогового кодекса), направление налоговым органом запросов в регистрирующие организации о наличии в собственности налогоплательщика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земельных участков, недвижимости, транспортных средств);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="001A29D8">
        <w:rPr>
          <w:rFonts w:ascii="Times New Roman" w:hAnsi="Times New Roman" w:cs="Times New Roman"/>
          <w:sz w:val="26"/>
          <w:szCs w:val="26"/>
        </w:rPr>
        <w:tab/>
      </w:r>
      <w:r w:rsidRPr="001F3E50">
        <w:rPr>
          <w:rFonts w:ascii="Times New Roman" w:hAnsi="Times New Roman" w:cs="Times New Roman"/>
          <w:sz w:val="26"/>
          <w:szCs w:val="26"/>
        </w:rPr>
        <w:t xml:space="preserve">всемерно способствовать формированию и укреплению благоприятного морально-психологического климата в коллективе; 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не разглашать сведения конфиденциального характера;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обеспечивать организацию работы по защите информации в отделе;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выполнять требования по защите информации;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1F3E50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1F3E50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использовать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130CE3" w:rsidRDefault="001F3E50" w:rsidP="002971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130CE3">
        <w:rPr>
          <w:rFonts w:ascii="Times New Roman" w:hAnsi="Times New Roman" w:cs="Times New Roman"/>
          <w:sz w:val="26"/>
          <w:szCs w:val="26"/>
        </w:rPr>
        <w:t>информатизации</w:t>
      </w:r>
      <w:r w:rsidRPr="001F3E50">
        <w:rPr>
          <w:rFonts w:ascii="Times New Roman" w:hAnsi="Times New Roman" w:cs="Times New Roman"/>
          <w:sz w:val="26"/>
          <w:szCs w:val="26"/>
        </w:rPr>
        <w:t xml:space="preserve"> и отдела кадров и безопасности Инспекции);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1F3E50">
        <w:rPr>
          <w:rFonts w:ascii="Times New Roman" w:hAnsi="Times New Roman" w:cs="Times New Roman"/>
          <w:sz w:val="26"/>
          <w:szCs w:val="26"/>
        </w:rPr>
        <w:t>криптоключах</w:t>
      </w:r>
      <w:proofErr w:type="spellEnd"/>
      <w:r w:rsidRPr="001F3E50">
        <w:rPr>
          <w:rFonts w:ascii="Times New Roman" w:hAnsi="Times New Roman" w:cs="Times New Roman"/>
          <w:sz w:val="26"/>
          <w:szCs w:val="26"/>
        </w:rPr>
        <w:t>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lastRenderedPageBreak/>
        <w:t>соблюдать требования к обеспечению безопасности конфиденциальной информации с использованием СКЗИ;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соблюдать утвержденные в установленном законодательством порядке процедуры   планирования выездных налоговых проверок, порядок и критерии отбора   налогоплательщиков для проведения выездных налоговых проверок, определять   приоритетность категорий налогоплательщиков для включения в планы проведения выездных налоговых проверок, в том числе проверок крупнейших налогоплательщиков, администрируемым на региональном уровне;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подготавливать и направлять в УФНС России по Ставропольскому краю проекты планов выездных налоговых проверок, мотивированные запросы на корректировку утвержденного плана выездных налоговых проверок соответствующего квартала; </w:t>
      </w:r>
    </w:p>
    <w:p w:rsidR="001F3E50" w:rsidRPr="001F3E50" w:rsidRDefault="001F3E50" w:rsidP="001A29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в соответствии с Распоряжением Инспекции «О регламенте работы единой проектной группы специалистов по проведению выездных налоговых проверок и повышения эффективности взыскания задолженности по результатам выездных проверок», обеспечивать подготовку, рассмотрение и согласование соответствующих налогоплательщиков на единых проектных группах;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ab/>
        <w:t>осуществлять своевременное составление докладных записок, и направлять в УФНС России по Ставропольскому краю, в соответствии с Рекомендациями по планированию и подготовке выездных налоговых проверок, направленных Письмом ФНС России от 12.02.2018 №ЕД-5-2/307дсп@ (далее – Рекомендации), и Распоряжением УФНС Рос</w:t>
      </w:r>
      <w:r w:rsidR="003854E6">
        <w:rPr>
          <w:rFonts w:ascii="Times New Roman" w:hAnsi="Times New Roman" w:cs="Times New Roman"/>
          <w:sz w:val="26"/>
          <w:szCs w:val="26"/>
        </w:rPr>
        <w:t>с</w:t>
      </w:r>
      <w:r w:rsidRPr="001F3E50">
        <w:rPr>
          <w:rFonts w:ascii="Times New Roman" w:hAnsi="Times New Roman" w:cs="Times New Roman"/>
          <w:sz w:val="26"/>
          <w:szCs w:val="26"/>
        </w:rPr>
        <w:t>ии по Ставропольскому краю № 01-07/22 от 04.05.2018 (далее – Распоряжение);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ab/>
        <w:t>осуществлять самостоятельный анализ, отбор для включения в  план проведения выездных налоговых проверок, в соответствии с Распоряжением;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Pr="001F3E50">
        <w:rPr>
          <w:rFonts w:ascii="Times New Roman" w:hAnsi="Times New Roman" w:cs="Times New Roman"/>
          <w:sz w:val="26"/>
          <w:szCs w:val="26"/>
        </w:rPr>
        <w:tab/>
        <w:t xml:space="preserve">осуществлять мероприятия налогового контроля в отношении налогоплательщиков,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которыми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в территориальные органы поступила информация из внешних источников, в том числе от контролирующих и правоохранительных органов, свидетельствующая о возможном наличии нарушений законодательства о налогах и сборах;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своевременно осуществлять контрольные мероприятия в отношении налогоплательщиков - «выгодоприобретателей», установленных Инспекцией по результатам мероприятий налогового контроля, проведенных в отношении налогоплательщиков, представивших сообщения о принятии решения о  ликвидации (реорганизации) юридического лица, а также при смене адреса местонахождения организации, и иных налогоплательщиков, в отношении которых налоговым органом в рамках осуществления налогового контроля выявлены риски совершения налогового правонарушения, с целью установления целесообразности проведения выездной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налоговой проверки;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="00354E7F">
        <w:rPr>
          <w:rFonts w:ascii="Times New Roman" w:hAnsi="Times New Roman" w:cs="Times New Roman"/>
          <w:sz w:val="26"/>
          <w:szCs w:val="26"/>
        </w:rPr>
        <w:tab/>
      </w:r>
      <w:r w:rsidRPr="001F3E50">
        <w:rPr>
          <w:rFonts w:ascii="Times New Roman" w:hAnsi="Times New Roman" w:cs="Times New Roman"/>
          <w:sz w:val="26"/>
          <w:szCs w:val="26"/>
        </w:rPr>
        <w:t>осуществлять мероприятия по выявлению контролируемых сделок по трансфертному ценообразованию в рамках проведения предпроверочного анализа;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осуществлять мониторинг деятельности организаций имеющих признаки подконтрольных, проводить мероприятия налогового контроля в отношении указанных организаций, а также выявлять непосредственных заказчиков деятельности подконтрольных организаций с целью проведения в отношении данных налогоплательщиков выездных налоговых проверок;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выявлять холдинговые структуры, проводить контрольные мероприятия в отношении участников таких структур;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lastRenderedPageBreak/>
        <w:t xml:space="preserve"> участвовать 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осуществлять мониторинг закреплённых за отделом информационных ресурсов.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Анализирует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и контролировать актуальность и достоверность заполнения данных информационных ресурсов Инспекции;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="00354E7F">
        <w:rPr>
          <w:rFonts w:ascii="Times New Roman" w:hAnsi="Times New Roman" w:cs="Times New Roman"/>
          <w:sz w:val="26"/>
          <w:szCs w:val="26"/>
        </w:rPr>
        <w:tab/>
      </w:r>
      <w:r w:rsidRPr="001F3E50">
        <w:rPr>
          <w:rFonts w:ascii="Times New Roman" w:hAnsi="Times New Roman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нарушает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</w:t>
      </w:r>
      <w:r w:rsidR="001A29D8">
        <w:rPr>
          <w:rFonts w:ascii="Times New Roman" w:hAnsi="Times New Roman" w:cs="Times New Roman"/>
          <w:sz w:val="26"/>
          <w:szCs w:val="26"/>
        </w:rPr>
        <w:t xml:space="preserve">должностных обязанностей </w:t>
      </w:r>
      <w:r w:rsidRPr="001F3E5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имеет право: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знакомиться с документами, определяющими его права и обязанности по       замещаемой     должности     гражданской    службы,    критериями   оценки </w:t>
      </w:r>
      <w:r w:rsidRPr="001F3E50">
        <w:rPr>
          <w:rFonts w:ascii="Times New Roman" w:hAnsi="Times New Roman" w:cs="Times New Roman"/>
          <w:sz w:val="26"/>
          <w:szCs w:val="26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защиту сведений о гражданском служащем;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на должностной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членство в профессиональном союзе;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проведение по его заявлению служебной проверки;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30CE3" w:rsidRPr="001F3E50" w:rsidRDefault="001F3E50" w:rsidP="002971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="00354E7F">
        <w:rPr>
          <w:rFonts w:ascii="Times New Roman" w:hAnsi="Times New Roman" w:cs="Times New Roman"/>
          <w:sz w:val="26"/>
          <w:szCs w:val="26"/>
        </w:rPr>
        <w:tab/>
      </w:r>
      <w:r w:rsidRPr="001F3E50">
        <w:rPr>
          <w:rFonts w:ascii="Times New Roman" w:hAnsi="Times New Roman" w:cs="Times New Roman"/>
          <w:sz w:val="26"/>
          <w:szCs w:val="26"/>
        </w:rPr>
        <w:t xml:space="preserve">получать доступ к информационным, программным и аппаратным ресурсам Инспекции и территориальных налоговых органов Ставропольского края, а также к </w:t>
      </w:r>
      <w:r w:rsidRPr="001F3E50">
        <w:rPr>
          <w:rFonts w:ascii="Times New Roman" w:hAnsi="Times New Roman" w:cs="Times New Roman"/>
          <w:sz w:val="26"/>
          <w:szCs w:val="26"/>
        </w:rPr>
        <w:lastRenderedPageBreak/>
        <w:t>федеральным информационным ресурсам ФНС России необходимым для испо</w:t>
      </w:r>
      <w:r w:rsidR="00130CE3">
        <w:rPr>
          <w:rFonts w:ascii="Times New Roman" w:hAnsi="Times New Roman" w:cs="Times New Roman"/>
          <w:sz w:val="26"/>
          <w:szCs w:val="26"/>
        </w:rPr>
        <w:t>лнения должностных обязанностей.</w:t>
      </w:r>
    </w:p>
    <w:p w:rsidR="001F3E50" w:rsidRPr="001F3E50" w:rsidRDefault="001A29D8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r w:rsidR="001F3E50" w:rsidRPr="001F3E5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</w:t>
      </w:r>
      <w:r w:rsidR="002971BB">
        <w:rPr>
          <w:rFonts w:ascii="Times New Roman" w:hAnsi="Times New Roman" w:cs="Times New Roman"/>
          <w:sz w:val="26"/>
          <w:szCs w:val="26"/>
        </w:rPr>
        <w:t>по Ставропольскому краю «</w:t>
      </w:r>
      <w:r w:rsidR="006A6A28">
        <w:rPr>
          <w:rFonts w:ascii="Times New Roman" w:hAnsi="Times New Roman" w:cs="Times New Roman"/>
          <w:sz w:val="26"/>
          <w:szCs w:val="26"/>
        </w:rPr>
        <w:t>01</w:t>
      </w:r>
      <w:r w:rsidR="002971BB">
        <w:rPr>
          <w:rFonts w:ascii="Times New Roman" w:hAnsi="Times New Roman" w:cs="Times New Roman"/>
          <w:sz w:val="26"/>
          <w:szCs w:val="26"/>
        </w:rPr>
        <w:t>»</w:t>
      </w:r>
      <w:r w:rsidR="001F3E50"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="006A6A28">
        <w:rPr>
          <w:rFonts w:ascii="Times New Roman" w:hAnsi="Times New Roman" w:cs="Times New Roman"/>
          <w:sz w:val="26"/>
          <w:szCs w:val="26"/>
        </w:rPr>
        <w:t>апреля</w:t>
      </w:r>
      <w:r w:rsidR="001F3E50" w:rsidRPr="001F3E50">
        <w:rPr>
          <w:rFonts w:ascii="Times New Roman" w:hAnsi="Times New Roman" w:cs="Times New Roman"/>
          <w:sz w:val="26"/>
          <w:szCs w:val="26"/>
        </w:rPr>
        <w:t xml:space="preserve"> 201</w:t>
      </w:r>
      <w:r w:rsidR="006A6A28">
        <w:rPr>
          <w:rFonts w:ascii="Times New Roman" w:hAnsi="Times New Roman" w:cs="Times New Roman"/>
          <w:sz w:val="26"/>
          <w:szCs w:val="26"/>
        </w:rPr>
        <w:t>9</w:t>
      </w:r>
      <w:r w:rsidR="001F3E50" w:rsidRPr="001F3E50">
        <w:rPr>
          <w:rFonts w:ascii="Times New Roman" w:hAnsi="Times New Roman" w:cs="Times New Roman"/>
          <w:sz w:val="26"/>
          <w:szCs w:val="26"/>
        </w:rPr>
        <w:t xml:space="preserve"> г., положением об отделе предпроверочного анализа и истребования документов, приказами (распоряжениями) ФНС</w:t>
      </w:r>
      <w:proofErr w:type="gramEnd"/>
      <w:r w:rsidR="001F3E50" w:rsidRPr="001F3E50">
        <w:rPr>
          <w:rFonts w:ascii="Times New Roman" w:hAnsi="Times New Roman" w:cs="Times New Roman"/>
          <w:sz w:val="26"/>
          <w:szCs w:val="26"/>
        </w:rPr>
        <w:t xml:space="preserve"> России,  приказами Инспекции и иными нормативными правовыми актами, поручениями руководства Инспекции. 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11</w:t>
      </w:r>
      <w:r w:rsidR="001A29D8">
        <w:rPr>
          <w:rFonts w:ascii="Times New Roman" w:hAnsi="Times New Roman" w:cs="Times New Roman"/>
          <w:sz w:val="26"/>
          <w:szCs w:val="26"/>
        </w:rPr>
        <w:t>. Г</w:t>
      </w:r>
      <w:r w:rsidRPr="001F3E50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отдела несет ответственность: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D2E7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0CE3" w:rsidRPr="001F3E50" w:rsidRDefault="00130CE3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3E50" w:rsidRPr="001F3E50" w:rsidRDefault="001F3E50" w:rsidP="001F3E5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t>IV. Переч</w:t>
      </w:r>
      <w:r w:rsidR="001A29D8">
        <w:rPr>
          <w:rFonts w:ascii="Times New Roman" w:hAnsi="Times New Roman" w:cs="Times New Roman"/>
          <w:b/>
          <w:sz w:val="26"/>
          <w:szCs w:val="26"/>
        </w:rPr>
        <w:t xml:space="preserve">ень вопросов, по которым </w:t>
      </w:r>
      <w:r w:rsidRPr="001F3E50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отдела вправе или обязан самостоятельно принимать управленческие и иные решения</w:t>
      </w:r>
    </w:p>
    <w:p w:rsidR="00AD2E70" w:rsidRPr="001F3E50" w:rsidRDefault="00AD2E70" w:rsidP="001F3E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12. При исполнении</w:t>
      </w:r>
      <w:r w:rsidR="001A29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служебных обязанностей </w:t>
      </w: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отдела вправе самостоятельно принимать решения по вопросам: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организации работы отдела по  реализации возложенных на него задач и функций; 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13. При исполнении</w:t>
      </w:r>
      <w:r w:rsidR="001A29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служебных обязанностей </w:t>
      </w: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отдела обязан самостоятельно принимать решения по вопросам: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разработки мероприятий по совершенствованию форм и методов контрольной работы по предмету деятельности отдела.</w:t>
      </w:r>
    </w:p>
    <w:p w:rsidR="00596326" w:rsidRDefault="00596326" w:rsidP="0059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54E7F" w:rsidRPr="001F3E50" w:rsidRDefault="00354E7F" w:rsidP="0059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V. Переч</w:t>
      </w:r>
      <w:r w:rsidR="001A29D8">
        <w:rPr>
          <w:rFonts w:ascii="Times New Roman" w:eastAsia="Calibri" w:hAnsi="Times New Roman" w:cs="Times New Roman"/>
          <w:b/>
          <w:sz w:val="26"/>
          <w:szCs w:val="26"/>
        </w:rPr>
        <w:t>ень вопросов, по которым</w:t>
      </w:r>
      <w:r w:rsidRPr="008046EE">
        <w:rPr>
          <w:rFonts w:ascii="Times New Roman" w:eastAsia="Calibri" w:hAnsi="Times New Roman" w:cs="Times New Roman"/>
          <w:b/>
          <w:sz w:val="26"/>
          <w:szCs w:val="26"/>
        </w:rPr>
        <w:t xml:space="preserve">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Pr="008046EE" w:rsidRDefault="001A29D8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14. Г</w:t>
      </w:r>
      <w:r w:rsidR="008046EE" w:rsidRPr="008046EE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8046EE" w:rsidRPr="008046EE">
        <w:rPr>
          <w:rFonts w:ascii="Times New Roman" w:eastAsia="Calibri" w:hAnsi="Times New Roman" w:cs="Times New Roman"/>
          <w:sz w:val="28"/>
        </w:rPr>
        <w:t xml:space="preserve"> </w:t>
      </w:r>
      <w:r w:rsidR="008046EE" w:rsidRPr="008046EE">
        <w:rPr>
          <w:rFonts w:ascii="Times New Roman" w:eastAsia="Calibri" w:hAnsi="Times New Roman" w:cs="Times New Roman"/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8046EE" w:rsidRPr="008046EE" w:rsidRDefault="001A29D8" w:rsidP="008046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15. Г</w:t>
      </w:r>
      <w:r w:rsidR="008046EE" w:rsidRPr="008046EE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 xml:space="preserve">положений об отделе и </w:t>
      </w:r>
      <w:r w:rsidRPr="008046EE">
        <w:rPr>
          <w:rFonts w:ascii="Times New Roman" w:eastAsia="Calibri" w:hAnsi="Times New Roman" w:cs="Times New Roman"/>
          <w:sz w:val="26"/>
          <w:szCs w:val="26"/>
        </w:rPr>
        <w:t>Инспекции</w:t>
      </w:r>
      <w:r w:rsidRPr="008046EE">
        <w:rPr>
          <w:rFonts w:ascii="Times New Roman" w:eastAsia="Calibri" w:hAnsi="Times New Roman" w:cs="Times New Roman"/>
          <w:sz w:val="26"/>
        </w:rPr>
        <w:t>;</w:t>
      </w:r>
    </w:p>
    <w:p w:rsidR="008046EE" w:rsidRPr="008046EE" w:rsidRDefault="008046EE" w:rsidP="008046E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8046EE" w:rsidRPr="008046EE" w:rsidRDefault="008046EE" w:rsidP="008046E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>иных актов по поручению руководителя Инспекции.</w:t>
      </w:r>
    </w:p>
    <w:p w:rsidR="008046EE" w:rsidRPr="008046EE" w:rsidRDefault="008046EE" w:rsidP="008046E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046EE" w:rsidRPr="008046EE" w:rsidRDefault="008046EE" w:rsidP="008046EE">
      <w:pPr>
        <w:widowControl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Pr="008046EE" w:rsidRDefault="008046EE" w:rsidP="008046EE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>16. </w:t>
      </w:r>
      <w:r w:rsidRPr="008046EE">
        <w:rPr>
          <w:rFonts w:ascii="Times New Roman" w:eastAsia="Calibri" w:hAnsi="Times New Roman" w:cs="Times New Roman"/>
          <w:bCs/>
          <w:sz w:val="26"/>
          <w:szCs w:val="26"/>
        </w:rPr>
        <w:t>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highlight w:val="yellow"/>
        </w:rPr>
      </w:pP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Pr="008046EE" w:rsidRDefault="001A29D8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Взаимодействие </w:t>
      </w:r>
      <w:r w:rsidR="008046EE" w:rsidRPr="008046EE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r w:rsidR="008046EE" w:rsidRPr="008046EE">
        <w:rPr>
          <w:rFonts w:ascii="Times New Roman" w:eastAsia="Calibri" w:hAnsi="Times New Roman" w:cs="Times New Roman"/>
          <w:sz w:val="26"/>
          <w:szCs w:val="26"/>
        </w:rPr>
        <w:lastRenderedPageBreak/>
        <w:t>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8046EE" w:rsidRPr="008046EE">
        <w:rPr>
          <w:rFonts w:ascii="Times New Roman" w:eastAsia="Calibri" w:hAnsi="Times New Roman" w:cs="Times New Roman"/>
          <w:sz w:val="26"/>
          <w:szCs w:val="26"/>
        </w:rPr>
        <w:t xml:space="preserve">, № </w:t>
      </w:r>
      <w:proofErr w:type="gramStart"/>
      <w:r w:rsidR="008046EE" w:rsidRPr="008046EE">
        <w:rPr>
          <w:rFonts w:ascii="Times New Roman" w:eastAsia="Calibri" w:hAnsi="Times New Roman" w:cs="Times New Roman"/>
          <w:sz w:val="26"/>
          <w:szCs w:val="26"/>
        </w:rPr>
        <w:t>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Федеральной налоговой службы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1A29D8" w:rsidRPr="001A29D8" w:rsidRDefault="008046EE" w:rsidP="00354E7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9D8">
        <w:rPr>
          <w:rFonts w:ascii="Times New Roman" w:eastAsia="Calibri" w:hAnsi="Times New Roman" w:cs="Times New Roman"/>
          <w:sz w:val="26"/>
          <w:szCs w:val="26"/>
        </w:rPr>
        <w:t>18. </w:t>
      </w:r>
      <w:r w:rsidR="001A29D8" w:rsidRPr="001A29D8">
        <w:rPr>
          <w:rFonts w:ascii="Times New Roman" w:eastAsia="Calibri" w:hAnsi="Times New Roman" w:cs="Times New Roman"/>
          <w:sz w:val="26"/>
          <w:szCs w:val="26"/>
        </w:rPr>
        <w:t>В соответствии с замещаемо</w:t>
      </w:r>
      <w:r w:rsidR="00354E7F">
        <w:rPr>
          <w:rFonts w:ascii="Times New Roman" w:eastAsia="Calibri" w:hAnsi="Times New Roman" w:cs="Times New Roman"/>
          <w:sz w:val="26"/>
          <w:szCs w:val="26"/>
        </w:rPr>
        <w:t xml:space="preserve">й должностью гражданской службы </w:t>
      </w:r>
      <w:r w:rsidR="001A29D8" w:rsidRPr="001A29D8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  не оказываются государственные услуги.</w:t>
      </w:r>
    </w:p>
    <w:p w:rsidR="008046EE" w:rsidRPr="008046EE" w:rsidRDefault="008046EE" w:rsidP="001A29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>19. </w:t>
      </w:r>
      <w:r w:rsidRPr="008046EE">
        <w:rPr>
          <w:rFonts w:ascii="Times New Roman" w:eastAsia="Calibri" w:hAnsi="Times New Roman" w:cs="Times New Roman"/>
          <w:sz w:val="26"/>
        </w:rPr>
        <w:t>Эффективность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своевременности и оперативности выполнения поручений;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осознанию ответственности за последствия своих действий.</w:t>
      </w:r>
    </w:p>
    <w:p w:rsidR="002971BB" w:rsidRDefault="002971BB" w:rsidP="005963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71BB" w:rsidRDefault="002971BB" w:rsidP="005963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6326" w:rsidRPr="001F3E50" w:rsidRDefault="00596326" w:rsidP="005963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</w:t>
      </w:r>
    </w:p>
    <w:p w:rsidR="00596326" w:rsidRPr="001F3E50" w:rsidRDefault="00596326" w:rsidP="005963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предпроверочного анализа и </w:t>
      </w:r>
    </w:p>
    <w:p w:rsidR="004555CC" w:rsidRPr="001F3E50" w:rsidRDefault="00596326" w:rsidP="005963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истребования документов</w:t>
      </w: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_____</w:t>
      </w:r>
      <w:r w:rsidR="001A29D8">
        <w:rPr>
          <w:rFonts w:ascii="Times New Roman" w:hAnsi="Times New Roman" w:cs="Times New Roman"/>
          <w:sz w:val="26"/>
          <w:szCs w:val="26"/>
        </w:rPr>
        <w:t>____________________________</w:t>
      </w: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="001F3E50">
        <w:rPr>
          <w:rFonts w:ascii="Times New Roman" w:hAnsi="Times New Roman" w:cs="Times New Roman"/>
          <w:sz w:val="26"/>
          <w:szCs w:val="26"/>
        </w:rPr>
        <w:t xml:space="preserve">       _____________          </w:t>
      </w:r>
      <w:r w:rsidR="00312BFC">
        <w:rPr>
          <w:rFonts w:ascii="Times New Roman" w:hAnsi="Times New Roman" w:cs="Times New Roman"/>
          <w:sz w:val="26"/>
          <w:szCs w:val="26"/>
        </w:rPr>
        <w:t xml:space="preserve">М.Г. </w:t>
      </w:r>
      <w:proofErr w:type="spellStart"/>
      <w:r w:rsidR="00312BFC">
        <w:rPr>
          <w:rFonts w:ascii="Times New Roman" w:hAnsi="Times New Roman" w:cs="Times New Roman"/>
          <w:sz w:val="26"/>
          <w:szCs w:val="26"/>
        </w:rPr>
        <w:t>Чикнизов</w:t>
      </w:r>
      <w:proofErr w:type="spellEnd"/>
    </w:p>
    <w:p w:rsidR="00AD2E70" w:rsidRPr="00AD2E70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2E70">
        <w:rPr>
          <w:rFonts w:ascii="Times New Roman" w:hAnsi="Times New Roman" w:cs="Times New Roman"/>
          <w:sz w:val="20"/>
          <w:szCs w:val="20"/>
        </w:rPr>
        <w:t xml:space="preserve">   (наименование отдела инспекции)             </w:t>
      </w:r>
      <w:r w:rsidR="004555CC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8046EE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D2E70">
        <w:rPr>
          <w:rFonts w:ascii="Times New Roman" w:hAnsi="Times New Roman" w:cs="Times New Roman"/>
          <w:sz w:val="20"/>
          <w:szCs w:val="20"/>
        </w:rPr>
        <w:t>(подпись)</w:t>
      </w:r>
    </w:p>
    <w:sectPr w:rsidR="00AD2E70" w:rsidRPr="00AD2E70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AB8" w:rsidRDefault="00D84AB8" w:rsidP="008046EE">
      <w:pPr>
        <w:spacing w:after="0" w:line="240" w:lineRule="auto"/>
      </w:pPr>
      <w:r>
        <w:separator/>
      </w:r>
    </w:p>
  </w:endnote>
  <w:endnote w:type="continuationSeparator" w:id="0">
    <w:p w:rsidR="00D84AB8" w:rsidRDefault="00D84AB8" w:rsidP="0080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AB8" w:rsidRDefault="00D84AB8" w:rsidP="008046EE">
      <w:pPr>
        <w:spacing w:after="0" w:line="240" w:lineRule="auto"/>
      </w:pPr>
      <w:r>
        <w:separator/>
      </w:r>
    </w:p>
  </w:footnote>
  <w:footnote w:type="continuationSeparator" w:id="0">
    <w:p w:rsidR="00D84AB8" w:rsidRDefault="00D84AB8" w:rsidP="00804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0736363"/>
      <w:docPartObj>
        <w:docPartGallery w:val="Page Numbers (Top of Page)"/>
        <w:docPartUnique/>
      </w:docPartObj>
    </w:sdtPr>
    <w:sdtEndPr/>
    <w:sdtContent>
      <w:p w:rsidR="003854E6" w:rsidRDefault="003854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EF4">
          <w:rPr>
            <w:noProof/>
          </w:rPr>
          <w:t>13</w:t>
        </w:r>
        <w:r>
          <w:fldChar w:fldCharType="end"/>
        </w:r>
      </w:p>
    </w:sdtContent>
  </w:sdt>
  <w:p w:rsidR="003854E6" w:rsidRDefault="003854E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E70"/>
    <w:rsid w:val="00002D84"/>
    <w:rsid w:val="00015FCB"/>
    <w:rsid w:val="00037599"/>
    <w:rsid w:val="0005135D"/>
    <w:rsid w:val="000862F0"/>
    <w:rsid w:val="000D7113"/>
    <w:rsid w:val="00130CE3"/>
    <w:rsid w:val="001A29D8"/>
    <w:rsid w:val="001E481E"/>
    <w:rsid w:val="001E5AC8"/>
    <w:rsid w:val="001F3E50"/>
    <w:rsid w:val="0023127A"/>
    <w:rsid w:val="002971BB"/>
    <w:rsid w:val="002C45BE"/>
    <w:rsid w:val="00312BFC"/>
    <w:rsid w:val="003436CE"/>
    <w:rsid w:val="00354E7F"/>
    <w:rsid w:val="003854E6"/>
    <w:rsid w:val="004555CC"/>
    <w:rsid w:val="00477A8C"/>
    <w:rsid w:val="00596326"/>
    <w:rsid w:val="005B4707"/>
    <w:rsid w:val="00650F0C"/>
    <w:rsid w:val="006A6A28"/>
    <w:rsid w:val="00700CEE"/>
    <w:rsid w:val="008046EE"/>
    <w:rsid w:val="00957B53"/>
    <w:rsid w:val="00A02A7B"/>
    <w:rsid w:val="00AD2E70"/>
    <w:rsid w:val="00BB2495"/>
    <w:rsid w:val="00BD2B88"/>
    <w:rsid w:val="00BF2EF4"/>
    <w:rsid w:val="00C41AED"/>
    <w:rsid w:val="00CA42E6"/>
    <w:rsid w:val="00D84AB8"/>
    <w:rsid w:val="00E35047"/>
    <w:rsid w:val="00ED3D79"/>
    <w:rsid w:val="00F04B9F"/>
    <w:rsid w:val="00FA55D1"/>
    <w:rsid w:val="00FA6A1D"/>
    <w:rsid w:val="00FD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2E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AD2E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4555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55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 Знак Знак"/>
    <w:basedOn w:val="a"/>
    <w:autoRedefine/>
    <w:rsid w:val="004555CC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rmal">
    <w:name w:val="ConsPlusNormal"/>
    <w:rsid w:val="004555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4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81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0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6EE"/>
  </w:style>
  <w:style w:type="paragraph" w:styleId="ab">
    <w:name w:val="footer"/>
    <w:basedOn w:val="a"/>
    <w:link w:val="ac"/>
    <w:uiPriority w:val="99"/>
    <w:unhideWhenUsed/>
    <w:rsid w:val="0080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6EE"/>
  </w:style>
  <w:style w:type="character" w:styleId="ad">
    <w:name w:val="Hyperlink"/>
    <w:basedOn w:val="a0"/>
    <w:uiPriority w:val="99"/>
    <w:unhideWhenUsed/>
    <w:rsid w:val="002971BB"/>
    <w:rPr>
      <w:color w:val="0000FF" w:themeColor="hyperlink"/>
      <w:u w:val="single"/>
    </w:rPr>
  </w:style>
  <w:style w:type="paragraph" w:customStyle="1" w:styleId="ae">
    <w:name w:val="РЕГЛ"/>
    <w:basedOn w:val="1"/>
    <w:autoRedefine/>
    <w:qFormat/>
    <w:rsid w:val="00BF2EF4"/>
    <w:pPr>
      <w:widowControl w:val="0"/>
      <w:spacing w:before="0" w:line="240" w:lineRule="auto"/>
      <w:ind w:firstLine="709"/>
      <w:jc w:val="right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BF2E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2E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AD2E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4555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55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 Знак Знак"/>
    <w:basedOn w:val="a"/>
    <w:autoRedefine/>
    <w:rsid w:val="004555CC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rmal">
    <w:name w:val="ConsPlusNormal"/>
    <w:rsid w:val="004555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4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81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0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6EE"/>
  </w:style>
  <w:style w:type="paragraph" w:styleId="ab">
    <w:name w:val="footer"/>
    <w:basedOn w:val="a"/>
    <w:link w:val="ac"/>
    <w:uiPriority w:val="99"/>
    <w:unhideWhenUsed/>
    <w:rsid w:val="0080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6EE"/>
  </w:style>
  <w:style w:type="character" w:styleId="ad">
    <w:name w:val="Hyperlink"/>
    <w:basedOn w:val="a0"/>
    <w:uiPriority w:val="99"/>
    <w:unhideWhenUsed/>
    <w:rsid w:val="002971BB"/>
    <w:rPr>
      <w:color w:val="0000FF" w:themeColor="hyperlink"/>
      <w:u w:val="single"/>
    </w:rPr>
  </w:style>
  <w:style w:type="paragraph" w:customStyle="1" w:styleId="ae">
    <w:name w:val="РЕГЛ"/>
    <w:basedOn w:val="1"/>
    <w:autoRedefine/>
    <w:qFormat/>
    <w:rsid w:val="00BF2EF4"/>
    <w:pPr>
      <w:widowControl w:val="0"/>
      <w:spacing w:before="0" w:line="240" w:lineRule="auto"/>
      <w:ind w:firstLine="709"/>
      <w:jc w:val="right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BF2E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6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ra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4EF6B-8B97-4E03-8A7B-BBB23EE45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5398</Words>
  <Characters>30773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Горбачева Оксана Михайловна</dc:creator>
  <cp:lastModifiedBy>Чабанова Анастасия Федоровна</cp:lastModifiedBy>
  <cp:revision>6</cp:revision>
  <cp:lastPrinted>2018-10-10T06:23:00Z</cp:lastPrinted>
  <dcterms:created xsi:type="dcterms:W3CDTF">2019-11-18T13:16:00Z</dcterms:created>
  <dcterms:modified xsi:type="dcterms:W3CDTF">2019-11-19T07:42:00Z</dcterms:modified>
</cp:coreProperties>
</file>